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235A" w14:textId="77777777" w:rsidR="00055C30" w:rsidRDefault="00055C30"/>
    <w:p w14:paraId="51C21F37" w14:textId="77777777" w:rsidR="00055C30" w:rsidRDefault="00055C30"/>
    <w:p w14:paraId="1F3473FF" w14:textId="77777777" w:rsidR="00055C30" w:rsidRDefault="00055C30"/>
    <w:p w14:paraId="3A52D082" w14:textId="77777777" w:rsidR="00055C30" w:rsidRDefault="00055C30"/>
    <w:p w14:paraId="1615E106" w14:textId="77777777" w:rsidR="00055C30" w:rsidRDefault="00055C30"/>
    <w:p w14:paraId="606655D4" w14:textId="77777777" w:rsidR="00055C30" w:rsidRDefault="00055C30"/>
    <w:p w14:paraId="50F79E20" w14:textId="77777777" w:rsidR="00055C30" w:rsidRDefault="00055C30">
      <w:pPr>
        <w:rPr>
          <w:rFonts w:ascii="AvantGarde" w:hAnsi="AvantGarde" w:cs="AvantGarde"/>
        </w:rPr>
      </w:pPr>
    </w:p>
    <w:p w14:paraId="467A11FC" w14:textId="5F3ECB9C" w:rsidR="00055C30" w:rsidRPr="008A4DB7" w:rsidRDefault="00055C30">
      <w:pPr>
        <w:jc w:val="center"/>
        <w:rPr>
          <w:rFonts w:ascii="Centabel Book" w:hAnsi="Centabel Book" w:cs="Centabel Book"/>
          <w:b/>
          <w:bCs/>
          <w:color w:val="FF0000"/>
          <w:sz w:val="36"/>
          <w:szCs w:val="36"/>
        </w:rPr>
      </w:pPr>
      <w:r>
        <w:rPr>
          <w:rFonts w:ascii="Centabel Book" w:hAnsi="Centabel Book" w:cs="Centabel Book"/>
          <w:b/>
          <w:bCs/>
          <w:color w:val="FF0000"/>
          <w:sz w:val="36"/>
          <w:szCs w:val="36"/>
        </w:rPr>
        <w:t xml:space="preserve">THE </w:t>
      </w:r>
      <w:r w:rsidR="004E2545">
        <w:rPr>
          <w:rFonts w:ascii="Centabel Book" w:hAnsi="Centabel Book" w:cs="Centabel Book"/>
          <w:b/>
          <w:bCs/>
          <w:i/>
          <w:iCs/>
          <w:color w:val="FF0000"/>
          <w:sz w:val="44"/>
          <w:szCs w:val="44"/>
        </w:rPr>
        <w:t>TWENT</w:t>
      </w:r>
      <w:r w:rsidR="008A4DB7">
        <w:rPr>
          <w:rFonts w:ascii="Centabel Book" w:hAnsi="Centabel Book" w:cs="Centabel Book"/>
          <w:b/>
          <w:bCs/>
          <w:i/>
          <w:iCs/>
          <w:color w:val="FF0000"/>
          <w:sz w:val="44"/>
          <w:szCs w:val="44"/>
        </w:rPr>
        <w:t xml:space="preserve">Y FIRST </w:t>
      </w:r>
      <w:r w:rsidRPr="008A4DB7">
        <w:rPr>
          <w:rFonts w:ascii="Centabel Book" w:hAnsi="Centabel Book" w:cs="Centabel Book"/>
          <w:b/>
          <w:bCs/>
          <w:color w:val="FF0000"/>
          <w:sz w:val="36"/>
          <w:szCs w:val="36"/>
        </w:rPr>
        <w:t>Annual</w:t>
      </w:r>
    </w:p>
    <w:p w14:paraId="5410BAA6" w14:textId="77777777" w:rsidR="00055C30" w:rsidRPr="008A4DB7" w:rsidRDefault="00055C30">
      <w:pPr>
        <w:jc w:val="center"/>
        <w:rPr>
          <w:rFonts w:ascii="Centabel Book" w:hAnsi="Centabel Book" w:cs="Centabel Book"/>
          <w:b/>
          <w:bCs/>
          <w:color w:val="FF0000"/>
          <w:sz w:val="36"/>
          <w:szCs w:val="36"/>
        </w:rPr>
      </w:pPr>
      <w:r w:rsidRPr="008A4DB7">
        <w:rPr>
          <w:rFonts w:ascii="Centabel Book" w:hAnsi="Centabel Book" w:cs="Centabel Book"/>
          <w:b/>
          <w:bCs/>
          <w:color w:val="FF0000"/>
          <w:sz w:val="36"/>
          <w:szCs w:val="36"/>
        </w:rPr>
        <w:t>“House Of Hearts” Celebrity Bonspiel</w:t>
      </w:r>
    </w:p>
    <w:p w14:paraId="20D564CC" w14:textId="3D8D56DB" w:rsidR="00055C30" w:rsidRDefault="00055C30">
      <w:pPr>
        <w:jc w:val="center"/>
        <w:rPr>
          <w:rFonts w:ascii="Centabel Book" w:hAnsi="Centabel Book" w:cs="Centabel Book"/>
          <w:b/>
          <w:bCs/>
          <w:sz w:val="40"/>
          <w:szCs w:val="40"/>
        </w:rPr>
      </w:pPr>
      <w:proofErr w:type="gramStart"/>
      <w:r>
        <w:rPr>
          <w:rFonts w:ascii="Centabel Book" w:hAnsi="Centabel Book" w:cs="Centabel Book"/>
          <w:b/>
          <w:bCs/>
          <w:sz w:val="40"/>
          <w:szCs w:val="40"/>
        </w:rPr>
        <w:t xml:space="preserve">March  </w:t>
      </w:r>
      <w:r w:rsidR="008A4DB7">
        <w:rPr>
          <w:rFonts w:ascii="Centabel Book" w:hAnsi="Centabel Book" w:cs="Centabel Book"/>
          <w:b/>
          <w:bCs/>
          <w:sz w:val="40"/>
          <w:szCs w:val="40"/>
        </w:rPr>
        <w:t>21</w:t>
      </w:r>
      <w:proofErr w:type="gramEnd"/>
      <w:r w:rsidR="008A4DB7">
        <w:rPr>
          <w:rFonts w:ascii="Centabel Book" w:hAnsi="Centabel Book" w:cs="Centabel Book"/>
          <w:b/>
          <w:bCs/>
          <w:sz w:val="40"/>
          <w:szCs w:val="40"/>
        </w:rPr>
        <w:t>-23</w:t>
      </w:r>
      <w:r>
        <w:rPr>
          <w:rFonts w:ascii="Centabel Book" w:hAnsi="Centabel Book" w:cs="Centabel Book"/>
          <w:b/>
          <w:bCs/>
          <w:sz w:val="40"/>
          <w:szCs w:val="40"/>
        </w:rPr>
        <w:t>, 20</w:t>
      </w:r>
      <w:r w:rsidR="004E2545">
        <w:rPr>
          <w:rFonts w:ascii="Centabel Book" w:hAnsi="Centabel Book" w:cs="Centabel Book"/>
          <w:b/>
          <w:bCs/>
          <w:sz w:val="40"/>
          <w:szCs w:val="40"/>
        </w:rPr>
        <w:t>2</w:t>
      </w:r>
      <w:r w:rsidR="008A4DB7">
        <w:rPr>
          <w:rFonts w:ascii="Centabel Book" w:hAnsi="Centabel Book" w:cs="Centabel Book"/>
          <w:b/>
          <w:bCs/>
          <w:sz w:val="40"/>
          <w:szCs w:val="40"/>
        </w:rPr>
        <w:t>4</w:t>
      </w:r>
    </w:p>
    <w:p w14:paraId="3588AE91" w14:textId="77777777" w:rsidR="00055C30" w:rsidRDefault="00055C30">
      <w:pPr>
        <w:jc w:val="center"/>
        <w:rPr>
          <w:rFonts w:ascii="Centabel Book" w:hAnsi="Centabel Book" w:cs="Centabel Book"/>
          <w:color w:val="0000FF"/>
          <w:sz w:val="28"/>
          <w:szCs w:val="28"/>
        </w:rPr>
      </w:pPr>
      <w:r>
        <w:rPr>
          <w:rFonts w:ascii="Centabel Book" w:hAnsi="Centabel Book" w:cs="Centabel Book"/>
          <w:color w:val="0000FF"/>
          <w:sz w:val="28"/>
          <w:szCs w:val="28"/>
        </w:rPr>
        <w:t>Hosted at The Duluth Curling Club</w:t>
      </w:r>
    </w:p>
    <w:p w14:paraId="579DBCF4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</w:p>
    <w:p w14:paraId="5966B308" w14:textId="02CEE63A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b/>
          <w:bCs/>
          <w:sz w:val="28"/>
          <w:szCs w:val="28"/>
        </w:rPr>
        <w:t xml:space="preserve">The House of Hearts welcomes </w:t>
      </w:r>
      <w:r>
        <w:rPr>
          <w:rFonts w:ascii="Centabel Book" w:hAnsi="Centabel Book" w:cs="Centabel Book"/>
          <w:b/>
          <w:bCs/>
          <w:i/>
          <w:iCs/>
          <w:sz w:val="28"/>
          <w:szCs w:val="28"/>
        </w:rPr>
        <w:t>your</w:t>
      </w:r>
      <w:r>
        <w:rPr>
          <w:rFonts w:ascii="Centabel Book" w:hAnsi="Centabel Book" w:cs="Centabel Book"/>
          <w:b/>
          <w:bCs/>
          <w:sz w:val="28"/>
          <w:szCs w:val="28"/>
        </w:rPr>
        <w:t xml:space="preserve"> Major Sponsorship of this year’s celebrity bonspiel.  </w:t>
      </w:r>
      <w:r>
        <w:rPr>
          <w:rFonts w:ascii="Centabel Book" w:hAnsi="Centabel Book" w:cs="Centabel Book"/>
          <w:sz w:val="28"/>
          <w:szCs w:val="28"/>
        </w:rPr>
        <w:t xml:space="preserve">We are proud to say that in </w:t>
      </w:r>
      <w:r w:rsidR="008A4DB7">
        <w:rPr>
          <w:rFonts w:ascii="Centabel Book" w:hAnsi="Centabel Book" w:cs="Centabel Book"/>
          <w:sz w:val="28"/>
          <w:szCs w:val="28"/>
        </w:rPr>
        <w:t>20</w:t>
      </w:r>
      <w:r>
        <w:rPr>
          <w:rFonts w:ascii="Centabel Book" w:hAnsi="Centabel Book" w:cs="Centabel Book"/>
          <w:sz w:val="28"/>
          <w:szCs w:val="28"/>
        </w:rPr>
        <w:t xml:space="preserve"> years this event has raised </w:t>
      </w:r>
      <w:r>
        <w:rPr>
          <w:rFonts w:ascii="Centabel Book" w:hAnsi="Centabel Book" w:cs="Centabel Book"/>
          <w:i/>
          <w:iCs/>
          <w:sz w:val="28"/>
          <w:szCs w:val="28"/>
        </w:rPr>
        <w:t>over</w:t>
      </w:r>
      <w:r>
        <w:rPr>
          <w:rFonts w:ascii="Centabel Book" w:hAnsi="Centabel Book" w:cs="Centabel Book"/>
          <w:sz w:val="28"/>
          <w:szCs w:val="28"/>
        </w:rPr>
        <w:t xml:space="preserve"> $</w:t>
      </w:r>
      <w:r w:rsidR="008A4DB7">
        <w:rPr>
          <w:rFonts w:ascii="Centabel Book" w:hAnsi="Centabel Book" w:cs="Centabel Book"/>
          <w:sz w:val="28"/>
          <w:szCs w:val="28"/>
        </w:rPr>
        <w:t>804</w:t>
      </w:r>
      <w:r>
        <w:rPr>
          <w:rFonts w:ascii="Centabel Book" w:hAnsi="Centabel Book" w:cs="Centabel Book"/>
          <w:sz w:val="28"/>
          <w:szCs w:val="28"/>
        </w:rPr>
        <w:t xml:space="preserve">,000!!  Once again </w:t>
      </w:r>
      <w:r w:rsidR="004E2545">
        <w:rPr>
          <w:rFonts w:ascii="Centabel Book" w:hAnsi="Centabel Book" w:cs="Centabel Book"/>
          <w:sz w:val="28"/>
          <w:szCs w:val="28"/>
        </w:rPr>
        <w:t>Project Joy</w:t>
      </w:r>
      <w:r>
        <w:rPr>
          <w:rFonts w:ascii="Centabel Book" w:hAnsi="Centabel Book" w:cs="Centabel Book"/>
          <w:sz w:val="28"/>
          <w:szCs w:val="28"/>
        </w:rPr>
        <w:t xml:space="preserve"> will be the beneficiary of this year’s efforts.</w:t>
      </w:r>
    </w:p>
    <w:p w14:paraId="53EF244E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</w:p>
    <w:p w14:paraId="18509B7B" w14:textId="4AB2E549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Included with your $</w:t>
      </w:r>
      <w:r w:rsidR="004E2545">
        <w:rPr>
          <w:rFonts w:ascii="Centabel Book" w:hAnsi="Centabel Book" w:cs="Centabel Book"/>
          <w:sz w:val="28"/>
          <w:szCs w:val="28"/>
        </w:rPr>
        <w:t>1,0</w:t>
      </w:r>
      <w:r>
        <w:rPr>
          <w:rFonts w:ascii="Centabel Book" w:hAnsi="Centabel Book" w:cs="Centabel Book"/>
          <w:sz w:val="28"/>
          <w:szCs w:val="28"/>
        </w:rPr>
        <w:t>00 Major Sponsorship are:</w:t>
      </w:r>
    </w:p>
    <w:p w14:paraId="67697AAC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* Recognition in our House of Hearts marketing efforts via:</w:t>
      </w:r>
    </w:p>
    <w:p w14:paraId="54941324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ab/>
        <w:t>Event poster displayed in sponsors’ locales and DECC skywalk.</w:t>
      </w:r>
    </w:p>
    <w:p w14:paraId="4FAF332E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ab/>
        <w:t>Large poster board visible in curling club and Pioneer Hall.</w:t>
      </w:r>
    </w:p>
    <w:p w14:paraId="0F4B4328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ab/>
        <w:t xml:space="preserve">Our </w:t>
      </w:r>
      <w:proofErr w:type="gramStart"/>
      <w:r>
        <w:rPr>
          <w:rFonts w:ascii="Centabel Book" w:hAnsi="Centabel Book" w:cs="Centabel Book"/>
          <w:sz w:val="28"/>
          <w:szCs w:val="28"/>
        </w:rPr>
        <w:t>first class</w:t>
      </w:r>
      <w:proofErr w:type="gramEnd"/>
      <w:r>
        <w:rPr>
          <w:rFonts w:ascii="Centabel Book" w:hAnsi="Centabel Book" w:cs="Centabel Book"/>
          <w:sz w:val="28"/>
          <w:szCs w:val="28"/>
        </w:rPr>
        <w:t xml:space="preserve"> Event Program.</w:t>
      </w:r>
    </w:p>
    <w:p w14:paraId="555C0808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ab/>
        <w:t>Space on our Event Website which receives thousands of hits.</w:t>
      </w:r>
    </w:p>
    <w:p w14:paraId="46AD0514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* You may display your company banner during the Event.</w:t>
      </w:r>
    </w:p>
    <w:p w14:paraId="76A8B8DD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* Acknowledgement from the Podium throughout the weekend.</w:t>
      </w:r>
    </w:p>
    <w:p w14:paraId="41C8E601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* Two Opening Banquet Dinner Tickets and weekend passes.</w:t>
      </w:r>
    </w:p>
    <w:p w14:paraId="532C879C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>* Months of exposure among the Duluth Curling Club Membership.</w:t>
      </w:r>
    </w:p>
    <w:p w14:paraId="6E5B3DF1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</w:p>
    <w:p w14:paraId="3D643153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  <w:r>
        <w:rPr>
          <w:rFonts w:ascii="Centabel Book" w:hAnsi="Centabel Book" w:cs="Centabel Book"/>
          <w:sz w:val="28"/>
          <w:szCs w:val="28"/>
        </w:rPr>
        <w:t xml:space="preserve">For organizations desiring to expand their sponsorship support, please consider the following levels. These include </w:t>
      </w:r>
      <w:proofErr w:type="gramStart"/>
      <w:r>
        <w:rPr>
          <w:rFonts w:ascii="Centabel Book" w:hAnsi="Centabel Book" w:cs="Centabel Book"/>
          <w:sz w:val="28"/>
          <w:szCs w:val="28"/>
        </w:rPr>
        <w:t>all of</w:t>
      </w:r>
      <w:proofErr w:type="gramEnd"/>
      <w:r>
        <w:rPr>
          <w:rFonts w:ascii="Centabel Book" w:hAnsi="Centabel Book" w:cs="Centabel Book"/>
          <w:sz w:val="28"/>
          <w:szCs w:val="28"/>
        </w:rPr>
        <w:t xml:space="preserve"> the above with emphasized name recognition PLUS inclusion in our advertising spots:</w:t>
      </w:r>
    </w:p>
    <w:p w14:paraId="47C510D9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</w:p>
    <w:p w14:paraId="6E242A8C" w14:textId="77777777" w:rsidR="00055C30" w:rsidRDefault="00055C30">
      <w:pPr>
        <w:jc w:val="center"/>
        <w:rPr>
          <w:rFonts w:ascii="Centabel Book" w:hAnsi="Centabel Book" w:cs="Centabel Book"/>
          <w:i/>
          <w:iCs/>
          <w:sz w:val="28"/>
          <w:szCs w:val="28"/>
        </w:rPr>
      </w:pPr>
      <w:r>
        <w:rPr>
          <w:rFonts w:ascii="Centabel Book" w:hAnsi="Centabel Book" w:cs="Centabel Book"/>
          <w:i/>
          <w:iCs/>
          <w:sz w:val="28"/>
          <w:szCs w:val="28"/>
        </w:rPr>
        <w:t xml:space="preserve">PLATINUM </w:t>
      </w:r>
      <w:proofErr w:type="gramStart"/>
      <w:r>
        <w:rPr>
          <w:rFonts w:ascii="Centabel Book" w:hAnsi="Centabel Book" w:cs="Centabel Book"/>
          <w:i/>
          <w:iCs/>
          <w:sz w:val="28"/>
          <w:szCs w:val="28"/>
        </w:rPr>
        <w:t>SPONSORSHIP  --</w:t>
      </w:r>
      <w:proofErr w:type="gramEnd"/>
      <w:r>
        <w:rPr>
          <w:rFonts w:ascii="Centabel Book" w:hAnsi="Centabel Book" w:cs="Centabel Book"/>
          <w:i/>
          <w:iCs/>
          <w:sz w:val="28"/>
          <w:szCs w:val="28"/>
        </w:rPr>
        <w:t xml:space="preserve">  $1,500</w:t>
      </w:r>
    </w:p>
    <w:p w14:paraId="7C813544" w14:textId="77777777" w:rsidR="00055C30" w:rsidRDefault="00055C30">
      <w:pPr>
        <w:jc w:val="center"/>
        <w:rPr>
          <w:rFonts w:ascii="Centabel Book" w:hAnsi="Centabel Book" w:cs="Centabel Book"/>
          <w:i/>
          <w:iCs/>
          <w:sz w:val="28"/>
          <w:szCs w:val="28"/>
        </w:rPr>
      </w:pPr>
      <w:r>
        <w:rPr>
          <w:rFonts w:ascii="Centabel Book" w:hAnsi="Centabel Book" w:cs="Centabel Book"/>
          <w:i/>
          <w:iCs/>
          <w:sz w:val="28"/>
          <w:szCs w:val="28"/>
        </w:rPr>
        <w:t xml:space="preserve">EVENT TITLE </w:t>
      </w:r>
      <w:proofErr w:type="gramStart"/>
      <w:r>
        <w:rPr>
          <w:rFonts w:ascii="Centabel Book" w:hAnsi="Centabel Book" w:cs="Centabel Book"/>
          <w:i/>
          <w:iCs/>
          <w:sz w:val="28"/>
          <w:szCs w:val="28"/>
        </w:rPr>
        <w:t>SPONSORSHIP  --</w:t>
      </w:r>
      <w:proofErr w:type="gramEnd"/>
      <w:r>
        <w:rPr>
          <w:rFonts w:ascii="Centabel Book" w:hAnsi="Centabel Book" w:cs="Centabel Book"/>
          <w:i/>
          <w:iCs/>
          <w:sz w:val="28"/>
          <w:szCs w:val="28"/>
        </w:rPr>
        <w:t xml:space="preserve">  $5,000</w:t>
      </w:r>
    </w:p>
    <w:p w14:paraId="03E56E03" w14:textId="77777777" w:rsidR="00055C30" w:rsidRDefault="00055C30">
      <w:pPr>
        <w:rPr>
          <w:rFonts w:ascii="Centabel Book" w:hAnsi="Centabel Book" w:cs="Centabel Book"/>
          <w:sz w:val="28"/>
          <w:szCs w:val="28"/>
        </w:rPr>
      </w:pPr>
    </w:p>
    <w:p w14:paraId="13BA29C2" w14:textId="2DF40B8B" w:rsidR="00055C30" w:rsidRDefault="00055C30">
      <w:pPr>
        <w:rPr>
          <w:rFonts w:ascii="AvantGarde" w:hAnsi="AvantGarde" w:cs="AvantGarde"/>
        </w:rPr>
      </w:pPr>
      <w:r>
        <w:rPr>
          <w:rFonts w:ascii="Centabel Book" w:hAnsi="Centabel Book" w:cs="Centabel Book"/>
          <w:sz w:val="28"/>
          <w:szCs w:val="28"/>
        </w:rPr>
        <w:t>Please return the enclosed sponsor agreement form to confirm your participation for 20</w:t>
      </w:r>
      <w:r w:rsidR="004E2545">
        <w:rPr>
          <w:rFonts w:ascii="Centabel Book" w:hAnsi="Centabel Book" w:cs="Centabel Book"/>
          <w:sz w:val="28"/>
          <w:szCs w:val="28"/>
        </w:rPr>
        <w:t>2</w:t>
      </w:r>
      <w:r w:rsidR="008A4DB7">
        <w:rPr>
          <w:rFonts w:ascii="Centabel Book" w:hAnsi="Centabel Book" w:cs="Centabel Book"/>
          <w:sz w:val="28"/>
          <w:szCs w:val="28"/>
        </w:rPr>
        <w:t>4</w:t>
      </w:r>
      <w:r>
        <w:rPr>
          <w:rFonts w:ascii="Centabel Book" w:hAnsi="Centabel Book" w:cs="Centabel Book"/>
          <w:sz w:val="28"/>
          <w:szCs w:val="28"/>
        </w:rPr>
        <w:t>. Thanks again for</w:t>
      </w:r>
      <w:r>
        <w:rPr>
          <w:rFonts w:ascii="AvantGarde" w:hAnsi="AvantGarde" w:cs="AvantGarde"/>
          <w:sz w:val="28"/>
          <w:szCs w:val="28"/>
        </w:rPr>
        <w:t xml:space="preserve"> </w:t>
      </w:r>
      <w:r>
        <w:rPr>
          <w:rFonts w:ascii="Centabel Book" w:hAnsi="Centabel Book" w:cs="Centabel Book"/>
          <w:sz w:val="28"/>
          <w:szCs w:val="28"/>
        </w:rPr>
        <w:t>your support!</w:t>
      </w:r>
    </w:p>
    <w:sectPr w:rsidR="00055C30" w:rsidSect="00BB296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5D68" w14:textId="77777777" w:rsidR="000F69BD" w:rsidRDefault="000F69BD">
      <w:r>
        <w:separator/>
      </w:r>
    </w:p>
  </w:endnote>
  <w:endnote w:type="continuationSeparator" w:id="0">
    <w:p w14:paraId="25795BA4" w14:textId="77777777" w:rsidR="000F69BD" w:rsidRDefault="000F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abel Book">
    <w:altName w:val="Calibri"/>
    <w:panose1 w:val="020B0604020202020204"/>
    <w:charset w:val="00"/>
    <w:family w:val="auto"/>
    <w:pitch w:val="variable"/>
    <w:sig w:usb0="00000087" w:usb1="00000000" w:usb2="00000000" w:usb3="00000000" w:csb0="0000009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6C65" w14:textId="77777777" w:rsidR="00055C30" w:rsidRDefault="00055C30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9941935" w14:textId="77777777" w:rsidR="00055C30" w:rsidRDefault="00055C3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2AB5" w14:textId="77777777" w:rsidR="000F69BD" w:rsidRDefault="000F69BD">
      <w:r>
        <w:separator/>
      </w:r>
    </w:p>
  </w:footnote>
  <w:footnote w:type="continuationSeparator" w:id="0">
    <w:p w14:paraId="0A07CBB8" w14:textId="77777777" w:rsidR="000F69BD" w:rsidRDefault="000F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F326" w14:textId="77777777" w:rsidR="00055C30" w:rsidRDefault="00055C30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D7BED65" w14:textId="77777777" w:rsidR="00055C30" w:rsidRDefault="00055C3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B2963"/>
    <w:rsid w:val="00055C30"/>
    <w:rsid w:val="000F69BD"/>
    <w:rsid w:val="002B379B"/>
    <w:rsid w:val="00391E3D"/>
    <w:rsid w:val="004E2545"/>
    <w:rsid w:val="008073A5"/>
    <w:rsid w:val="008A4DB7"/>
    <w:rsid w:val="008F04D2"/>
    <w:rsid w:val="009110E4"/>
    <w:rsid w:val="00B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8656F"/>
  <w15:docId w15:val="{B88E194C-6910-459A-A10A-9D9CC36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ELEVENTH Annual</dc:title>
  <dc:subject/>
  <dc:creator>Steve Payette</dc:creator>
  <cp:keywords/>
  <dc:description/>
  <cp:lastModifiedBy>Regis Hadiaris</cp:lastModifiedBy>
  <cp:revision>3</cp:revision>
  <cp:lastPrinted>2012-01-19T21:07:00Z</cp:lastPrinted>
  <dcterms:created xsi:type="dcterms:W3CDTF">2023-12-31T01:25:00Z</dcterms:created>
  <dcterms:modified xsi:type="dcterms:W3CDTF">2023-12-31T01:26:00Z</dcterms:modified>
</cp:coreProperties>
</file>